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71A" w:rsidRDefault="0064471A" w:rsidP="0064471A">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16ª SESSÃO ORDINÁRIA DO 3º ANO LEGISLATIVO DA 7º LEGISLATURA DO MUNICÍPIO DE ALEGRIA – RS, AOS 13 DIAS DO MÊS DE OUTUBRODO ANO DE 2015:</w:t>
      </w:r>
    </w:p>
    <w:p w:rsidR="001851C5" w:rsidRPr="0064471A" w:rsidRDefault="0064471A" w:rsidP="0064471A">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Lucas Daniel de Souza, declarou aberta a 16º Sessão Ordinária do 3° ano Legislativo da 7° Legislatura do Município de Alegria - RS, aos 13 dias do mês de outubro de 2015, às 20:00 horas, no recinto da Câmara Municipal de Alegria, sito na Rua 21 de Abril nº 1.208. Inicialmente procedeu-se a Leitura da passagem Bíblica: “Todas as nações que fizeste, virão prostrar- se diante de Ti, Senhor e glorificaram seu nome.” Salmos 86, 9.  Em seguida, procedeu-se à</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Elcio José Bueno (DEM), Tatiane Terezinha Fritzen Wiedmann (DEM), Pedro Ivo Poerch (DEM), Luiz Carlos FaschCopetti (DEM), Valmor Dezordi de Lima (PP), Lucas Daniel de Souza (PP), Marcos Zawaski (PP), José Luiz Marzari Bigolin (PP) e Elson Alfredo Secconi (PP). Passou-se a apreciação da</w:t>
      </w:r>
      <w:r>
        <w:rPr>
          <w:rFonts w:ascii="Helvetica" w:hAnsi="Helvetica" w:cs="Helvetica"/>
          <w:b/>
          <w:bCs/>
          <w:color w:val="333333"/>
          <w:sz w:val="21"/>
          <w:szCs w:val="21"/>
        </w:rPr>
        <w:t>Ata da 15ª Sessão Ordinária,</w:t>
      </w:r>
      <w:r>
        <w:rPr>
          <w:rFonts w:ascii="Helvetica" w:hAnsi="Helvetica" w:cs="Helvetica"/>
          <w:color w:val="333333"/>
          <w:sz w:val="21"/>
          <w:szCs w:val="21"/>
        </w:rPr>
        <w:t>sendo APROVADA POR UNANIMIDADE. </w:t>
      </w:r>
      <w:r>
        <w:rPr>
          <w:rFonts w:ascii="Helvetica" w:hAnsi="Helvetica" w:cs="Helvetica"/>
          <w:b/>
          <w:bCs/>
          <w:color w:val="333333"/>
          <w:sz w:val="21"/>
          <w:szCs w:val="21"/>
        </w:rPr>
        <w:t>LEITURA DO EXPEDIENTE</w:t>
      </w:r>
      <w:r>
        <w:rPr>
          <w:rFonts w:ascii="Helvetica" w:hAnsi="Helvetica" w:cs="Helvetica"/>
          <w:color w:val="333333"/>
          <w:sz w:val="21"/>
          <w:szCs w:val="21"/>
        </w:rPr>
        <w:t>:</w:t>
      </w:r>
      <w:r>
        <w:rPr>
          <w:rFonts w:ascii="Helvetica" w:hAnsi="Helvetica" w:cs="Helvetica"/>
          <w:b/>
          <w:bCs/>
          <w:color w:val="333333"/>
          <w:sz w:val="21"/>
          <w:szCs w:val="21"/>
        </w:rPr>
        <w:t>Projeto de Lei nº 047/2015 de 25 de setembro de 2015:</w:t>
      </w:r>
      <w:r>
        <w:rPr>
          <w:rFonts w:ascii="Helvetica" w:hAnsi="Helvetica" w:cs="Helvetica"/>
          <w:color w:val="333333"/>
          <w:sz w:val="21"/>
          <w:szCs w:val="21"/>
        </w:rPr>
        <w:t> “Dispõe sobre a autorização para que o poder executivo municipal efetue pagamento de valores decorrentes de homologação judicial de acordo e dá outras providencias.” </w:t>
      </w:r>
      <w:r>
        <w:rPr>
          <w:rFonts w:ascii="Helvetica" w:hAnsi="Helvetica" w:cs="Helvetica"/>
          <w:b/>
          <w:bCs/>
          <w:color w:val="333333"/>
          <w:sz w:val="21"/>
          <w:szCs w:val="21"/>
        </w:rPr>
        <w:t>Projeto de Lei nº 049/2015 de 25 de setembro de 2015:</w:t>
      </w:r>
      <w:r>
        <w:rPr>
          <w:rFonts w:ascii="Helvetica" w:hAnsi="Helvetica" w:cs="Helvetica"/>
          <w:color w:val="333333"/>
          <w:sz w:val="21"/>
          <w:szCs w:val="21"/>
        </w:rPr>
        <w:t> “Dá nova Redação e procede Alterações no Artigo 13 da Lei Municipal nº 948/2005 de 15 de setembro de 2005, constante na Lei Municipal nº 1536/2014 de 10 de setembro de 2014 e dá outras providencias.”</w:t>
      </w:r>
      <w:r>
        <w:rPr>
          <w:rFonts w:ascii="Helvetica" w:hAnsi="Helvetica" w:cs="Helvetica"/>
          <w:b/>
          <w:bCs/>
          <w:color w:val="333333"/>
          <w:sz w:val="21"/>
          <w:szCs w:val="21"/>
        </w:rPr>
        <w:t>Projeto de Lei nº 050/2015 de 06 de outubro de 2015: </w:t>
      </w:r>
      <w:r>
        <w:rPr>
          <w:rFonts w:ascii="Helvetica" w:hAnsi="Helvetica" w:cs="Helvetica"/>
          <w:color w:val="333333"/>
          <w:sz w:val="21"/>
          <w:szCs w:val="21"/>
        </w:rPr>
        <w:t>“Dispõe sobre o procedimento fiscal e reinstitui o programa municipal de incentivo a regularidade fiscal- PROMUREFIS aos contribuintes em debito com a fazenda municipal e dá outras providencias.”</w:t>
      </w:r>
      <w:r>
        <w:rPr>
          <w:rFonts w:ascii="Helvetica" w:hAnsi="Helvetica" w:cs="Helvetica"/>
          <w:b/>
          <w:bCs/>
          <w:color w:val="333333"/>
          <w:sz w:val="21"/>
          <w:szCs w:val="21"/>
        </w:rPr>
        <w:t>Projeto de Lei nº 051/2015 de 09 de outubro de 2015:</w:t>
      </w:r>
      <w:r>
        <w:rPr>
          <w:rFonts w:ascii="Helvetica" w:hAnsi="Helvetica" w:cs="Helvetica"/>
          <w:color w:val="333333"/>
          <w:sz w:val="21"/>
          <w:szCs w:val="21"/>
        </w:rPr>
        <w:t> “Autoriza abrir credito suplementar e dá outras providencias.” </w:t>
      </w:r>
      <w:r>
        <w:rPr>
          <w:rFonts w:ascii="Helvetica" w:hAnsi="Helvetica" w:cs="Helvetica"/>
          <w:b/>
          <w:bCs/>
          <w:color w:val="333333"/>
          <w:sz w:val="21"/>
          <w:szCs w:val="21"/>
        </w:rPr>
        <w:t>Indicação nº 029/2015 de 06 de outubro de 2015</w:t>
      </w:r>
      <w:r>
        <w:rPr>
          <w:rFonts w:ascii="Helvetica" w:hAnsi="Helvetica" w:cs="Helvetica"/>
          <w:color w:val="333333"/>
          <w:sz w:val="21"/>
          <w:szCs w:val="21"/>
        </w:rPr>
        <w:t>. “Para que seja implantado estacionamento obliquo em frente à capela mortuária da igreja católica.”.</w:t>
      </w:r>
      <w:r>
        <w:rPr>
          <w:rFonts w:ascii="Helvetica" w:hAnsi="Helvetica" w:cs="Helvetica"/>
          <w:b/>
          <w:bCs/>
          <w:color w:val="333333"/>
          <w:sz w:val="21"/>
          <w:szCs w:val="21"/>
        </w:rPr>
        <w:t>ESPAÇO DO PEQUENOEXPEDIENTE:</w:t>
      </w:r>
      <w:r>
        <w:rPr>
          <w:rFonts w:ascii="Helvetica" w:hAnsi="Helvetica" w:cs="Helvetica"/>
          <w:color w:val="333333"/>
          <w:sz w:val="21"/>
          <w:szCs w:val="21"/>
        </w:rPr>
        <w:t>Os líderes de bancada manifestaram-se favoráveis aos projetos em pauta.</w:t>
      </w:r>
      <w:r>
        <w:rPr>
          <w:rFonts w:ascii="Helvetica" w:hAnsi="Helvetica" w:cs="Helvetica"/>
          <w:b/>
          <w:bCs/>
          <w:color w:val="333333"/>
          <w:sz w:val="21"/>
          <w:szCs w:val="21"/>
        </w:rPr>
        <w:t>ESPAÇO DO GRANDE EXPEDIENTE:</w:t>
      </w:r>
      <w:r>
        <w:rPr>
          <w:rFonts w:ascii="Helvetica" w:hAnsi="Helvetica" w:cs="Helvetica"/>
          <w:color w:val="333333"/>
          <w:sz w:val="21"/>
          <w:szCs w:val="21"/>
        </w:rPr>
        <w:t>Todos os Vereadores manifestaram-se favoráveis aos projetos em pauta. </w:t>
      </w:r>
      <w:r>
        <w:rPr>
          <w:rFonts w:ascii="Helvetica" w:hAnsi="Helvetica" w:cs="Helvetica"/>
          <w:b/>
          <w:bCs/>
          <w:color w:val="333333"/>
          <w:sz w:val="21"/>
          <w:szCs w:val="21"/>
        </w:rPr>
        <w:t>ESPAÇO PARA A VOTAÇÃO DOS PARECERES:</w:t>
      </w:r>
      <w:r>
        <w:rPr>
          <w:rFonts w:ascii="Helvetica" w:hAnsi="Helvetica" w:cs="Helvetica"/>
          <w:color w:val="333333"/>
          <w:sz w:val="21"/>
          <w:szCs w:val="21"/>
        </w:rPr>
        <w:t>APROVADOS POR UNANIMIDADE. </w:t>
      </w:r>
      <w:r>
        <w:rPr>
          <w:rFonts w:ascii="Helvetica" w:hAnsi="Helvetica" w:cs="Helvetica"/>
          <w:b/>
          <w:bCs/>
          <w:color w:val="333333"/>
          <w:sz w:val="21"/>
          <w:szCs w:val="21"/>
        </w:rPr>
        <w:t>ABERTO O ESPAÇO PARA VOTAÇÃO DOS PROJETOS: </w:t>
      </w:r>
      <w:r>
        <w:rPr>
          <w:rFonts w:ascii="Helvetica" w:hAnsi="Helvetica" w:cs="Helvetica"/>
          <w:color w:val="333333"/>
          <w:sz w:val="21"/>
          <w:szCs w:val="21"/>
        </w:rPr>
        <w:t>Aprovados por unanimidade. </w:t>
      </w:r>
      <w:r>
        <w:rPr>
          <w:rFonts w:ascii="Helvetica" w:hAnsi="Helvetica" w:cs="Helvetica"/>
          <w:b/>
          <w:bCs/>
          <w:color w:val="333333"/>
          <w:sz w:val="21"/>
          <w:szCs w:val="21"/>
        </w:rPr>
        <w:t>ESPAÇO PARA AS EXPLICAÇÕES PESSOAIS: A Vereadora Tatiane T. FritzenWiedmann (DEM):</w:t>
      </w:r>
      <w:r>
        <w:rPr>
          <w:rFonts w:ascii="Helvetica" w:hAnsi="Helvetica" w:cs="Helvetica"/>
          <w:color w:val="333333"/>
          <w:sz w:val="21"/>
          <w:szCs w:val="21"/>
        </w:rPr>
        <w:t> Saudou a todos os presentes e em especial aos ouvintes da Rádio Ciranda. Falou da indicação para estacionamento obliquo em frente a casa mortuária da Igreja Católica, para um melhor aproveitamento no estacionamento dos veículos. Falando em nome do CONDICA, agradeceu a todos os integrantes do conselho e a todos os colaboradores que trabalharam na eleição dos conselheiros tutelares do Município, onde houve 2.071 votantes. </w:t>
      </w:r>
      <w:r>
        <w:rPr>
          <w:rFonts w:ascii="Helvetica" w:hAnsi="Helvetica" w:cs="Helvetica"/>
          <w:b/>
          <w:bCs/>
          <w:color w:val="333333"/>
          <w:sz w:val="21"/>
          <w:szCs w:val="21"/>
        </w:rPr>
        <w:t>O Vereador Élcio José Bueno (DEM):</w:t>
      </w:r>
      <w:r>
        <w:rPr>
          <w:rFonts w:ascii="Helvetica" w:hAnsi="Helvetica" w:cs="Helvetica"/>
          <w:color w:val="333333"/>
          <w:sz w:val="21"/>
          <w:szCs w:val="21"/>
        </w:rPr>
        <w:t> Saudou todos os presentes e em especial aos ouvintes da Rádio Ciranda FM. Cumprimentou a todas as crianças pela passagem do dia da criança. Falou da felicidade das crianças na creche e na escola brincando e aproveitando a infância. Falou e discorreu sobre a sua luta em prol dos agricultores. Explicou como é realizado o controle dos serviços dos maquinários na Secretaria da Agricultura. Comentou que a Secretaria da Agricultura continua dando pleno amparo ao homem do campo. Felicitou aos Vereadores pela premiação recebida junto ao Tribunal de Contas do Rio Grande do Sul, pela prática de transparência no portal da página da Câmara Municipal na internet. </w:t>
      </w:r>
      <w:r>
        <w:rPr>
          <w:rFonts w:ascii="Helvetica" w:hAnsi="Helvetica" w:cs="Helvetica"/>
          <w:b/>
          <w:bCs/>
          <w:color w:val="333333"/>
          <w:sz w:val="21"/>
          <w:szCs w:val="21"/>
        </w:rPr>
        <w:t>O Vereador José Luiz Marzari Bigolin (PP):</w:t>
      </w:r>
      <w:r>
        <w:rPr>
          <w:rFonts w:ascii="Helvetica" w:hAnsi="Helvetica" w:cs="Helvetica"/>
          <w:color w:val="333333"/>
          <w:sz w:val="21"/>
          <w:szCs w:val="21"/>
        </w:rPr>
        <w:t xml:space="preserve"> Saudou a todos presentes e em especial aos ouvintes da Rádio Ciranda FM. Parabenizou a todos os Vereadores e funcionários da Câmara Municipal pela premiação recebida junto ao Tribunal de Contas do Rio Grande do Sul, pela prática de transparência no portal da página da Câmara Municipal na internet. Explicou a função fiscalizadora dos Vereadores no Município. Acusou a maciça participação da Comunidade da Linha São José, com quase 80% da Comunidade, que vieram reivindicar a regularidade no fornecimento de água potável. Falou da necessidade de maior atenção do Executivo Municipal às indicações dos Vereadores, pois estes expressam os anseios da comunidade. Comentou sobre as solicitações dos munícipes para a continuidade do programa de melhoria da genética bovina no Município. Reclamou que no Posto de saúde de Espírito Santo, somente as terças e quintas possui médicos a disposição da localidade, e da necessidade do atendimento nos demais dias da semana. Cobrou esclarecimentos no </w:t>
      </w:r>
      <w:r>
        <w:rPr>
          <w:rFonts w:ascii="Helvetica" w:hAnsi="Helvetica" w:cs="Helvetica"/>
          <w:color w:val="333333"/>
          <w:sz w:val="21"/>
          <w:szCs w:val="21"/>
        </w:rPr>
        <w:lastRenderedPageBreak/>
        <w:t>caso do acidente do Cobalt, resultado da sindicância para esclarecer quem estava dirigindo e o que estava fazendo no final de semana. Falou do percentual gasto em folha, que atinge atualmente 51,81%, que sobra pouco para investir nas necessidades do Município. </w:t>
      </w:r>
      <w:r>
        <w:rPr>
          <w:rFonts w:ascii="Helvetica" w:hAnsi="Helvetica" w:cs="Helvetica"/>
          <w:b/>
          <w:bCs/>
          <w:color w:val="333333"/>
          <w:sz w:val="21"/>
          <w:szCs w:val="21"/>
        </w:rPr>
        <w:t>O Vereador Pedro Ivo Poerch (DEM): </w:t>
      </w:r>
      <w:r>
        <w:rPr>
          <w:rFonts w:ascii="Helvetica" w:hAnsi="Helvetica" w:cs="Helvetica"/>
          <w:color w:val="333333"/>
          <w:sz w:val="21"/>
          <w:szCs w:val="21"/>
        </w:rPr>
        <w:t>Saudou todos os presentes e ouvintes da Rádio Ciranda, solidarizou-se aos Municípios que estão sofrendo com as cheias devido às chuvas, que 26 Municípios decretaram estado de emergência. Comentou sobre os problemas enfrentados pelo Estado e dos Municípios em razão da falta de repasses de verbas. Agradeceu as críticas, que através destas visa-se crescer ainda mais, melhorando gradativamente a qualidade de vida dos Munícipes alegrienses. Parabenizou o dia das crianças, esclarecendo a necessidade da qualidade do ensino para torná-los cidadãos do futuro. Parabenizou a todos os professores pela passagem do dia do professor, e pelo excelente trabalho realizado no Município. A educação é sempre resultado e fruto do trabalho incansável dos professores e funcionários. Esclareceu que o Município de Alegria está pagando o piso salarial aos professores municipais. Convidou a todos, em especial aos professores, para participar do 1º Seminário Internacional da Educação e Intercultural, nos dias 26 e 27 de novembro corrente. </w:t>
      </w:r>
      <w:r>
        <w:rPr>
          <w:rFonts w:ascii="Helvetica" w:hAnsi="Helvetica" w:cs="Helvetica"/>
          <w:b/>
          <w:bCs/>
          <w:color w:val="333333"/>
          <w:sz w:val="21"/>
          <w:szCs w:val="21"/>
        </w:rPr>
        <w:t>O Vereador ValmorDezordi de Lima (PP): </w:t>
      </w:r>
      <w:r>
        <w:rPr>
          <w:rFonts w:ascii="Helvetica" w:hAnsi="Helvetica" w:cs="Helvetica"/>
          <w:color w:val="333333"/>
          <w:sz w:val="21"/>
          <w:szCs w:val="21"/>
        </w:rPr>
        <w:t>Saudou todos os presentes e ouvintes da Rádio Ciranda, comentou a audiência pública, onde foi explicado que o percentual gasto em saúde que foi de 23,47%, até 31 de agosto de 2015. Reclamou que no Posto de saúde de Espírito Santo, somente as terças e quintas possui médicos a disposição da localidade, e da necessidade do atendimento nos demais dias da semana devido a alta demanda. Solicitou conserto de parte, 9 lâmpadas, da iluminação pública em Espírito Santo. Solidarizou-se a indicação da Vereadora Tatiane T Widmann quanto a organizar para possibilitar maior numero de vagas para estacionar em frente a casa mortuária, explicando a crescente quantidade de veículos em circulação. Parabenizou o dia das crianças, pela passagem do dia comemorativo, desejando uma ótima educação para o futuro do País. </w:t>
      </w:r>
      <w:r>
        <w:rPr>
          <w:rFonts w:ascii="Helvetica" w:hAnsi="Helvetica" w:cs="Helvetica"/>
          <w:b/>
          <w:bCs/>
          <w:color w:val="333333"/>
          <w:sz w:val="21"/>
          <w:szCs w:val="21"/>
        </w:rPr>
        <w:t>O Vereador Luiz Carlos Copetti (DEM):</w:t>
      </w:r>
      <w:r>
        <w:rPr>
          <w:rFonts w:ascii="Helvetica" w:hAnsi="Helvetica" w:cs="Helvetica"/>
          <w:color w:val="333333"/>
          <w:sz w:val="21"/>
          <w:szCs w:val="21"/>
        </w:rPr>
        <w:t>Saudou a todos os presentes e parabenizou a todos que trabalharam na eleição do conselho tutelar do Município, cumprimentando a todos que concorreram, desejando um excelente trabalho aos eleitos. Falou da reportagem na RBS onde alunos buscavam reaproveitar a água que gotejava nos aparelhos de ar condicionado, comparando à caixa de água da Esquina Grápia, onde seguidamente jorra água fora devido à falta de atenção do responsável. Solicitou maior atenção para o responsável para que não aconteça mais este desperdício. Falou que o maquinário da Prefeitura Municipal está na localidade de Esquina Grápia, alertando que as comunidades de Esquina Grápia, Esquina Queimada, Esquina Lewiski, Linha Pietzak, Linha Seca, Comunidade santo Ântonio, Ponte Schimidt e solicitou melhorias nestas localidades com urgência. Referiu da necessidade de conclusão dos trabalhos iniciados na recuperação das estradas. </w:t>
      </w:r>
      <w:r>
        <w:rPr>
          <w:rFonts w:ascii="Helvetica" w:hAnsi="Helvetica" w:cs="Helvetica"/>
          <w:b/>
          <w:bCs/>
          <w:color w:val="333333"/>
          <w:sz w:val="21"/>
          <w:szCs w:val="21"/>
        </w:rPr>
        <w:t>O Vereador Elson Alfredo Seconi (PP):</w:t>
      </w:r>
      <w:r>
        <w:rPr>
          <w:rFonts w:ascii="Helvetica" w:hAnsi="Helvetica" w:cs="Helvetica"/>
          <w:color w:val="333333"/>
          <w:sz w:val="21"/>
          <w:szCs w:val="21"/>
        </w:rPr>
        <w:t xml:space="preserve"> Saudou todos os presentes e aos ouvintes da Rádio ciranda. Parabenizou a todos os Vereadores e funcionários da Câmara Municipal pela premiação recebida junto ao Tribunal de Contas do Rio Grande do Sul, pelas boas práticas de transparência no portal da página da Câmara Municipal na internet. Referiu que trabalhou nas eleições dos Conselheiros tutelares, juntamente com umas 30 pessoas, os quais parabenizou pelo excelente trabalho realizado. Parabenizou os candidatos a conselheiros tutelares e os eleitores que votaram. Falou sobre comentários no interior que as coisas não acontecem porque os funcionários públicos Municipais não querem trabalhar, esclarecendo que todos os funcionários executam além das suas responsabilidades e condições que lhes são oferecidas, trabalhando com afinco e dedicação, mesmo contra todas as intempéries. Que muitas coisas não ocorrem, devido à falta de recursos, e não por culpa dos funcionários, tendo como prova a decretação do turno único. Cobrou a conclusão do asfalto iniciado nas ruas São João, São Miguel e Três de Maio, do Município, que falta uma etapa para a conclusão. Falou da teimosia de certos Secretários, em especial o Secretário de Administração, o qual foi alertado para modificar lei anterior que se baseou em lei Municipal revogada na Lei nº 1.210/09, e portanto, sem valor, referente a Laticínios santa Luzia. Falou da indicação que pretende dar entrada na Câmara de Vereadores, para que o Município disponibilize protetor solar aos funcionários públicos Municipais que labutam expostos ao sol, solicitando desde já a aprovação. Parabenizou a todas as crianças pela passagem do dia das crianças. Parabenizou a todos pela organização do evento aos </w:t>
      </w:r>
      <w:r>
        <w:rPr>
          <w:rFonts w:ascii="Helvetica" w:hAnsi="Helvetica" w:cs="Helvetica"/>
          <w:color w:val="333333"/>
          <w:sz w:val="21"/>
          <w:szCs w:val="21"/>
        </w:rPr>
        <w:lastRenderedPageBreak/>
        <w:t>idosos que ocorreu em Espírito Santo. O Presidente da Câmara Municipal,</w:t>
      </w:r>
      <w:r>
        <w:rPr>
          <w:rFonts w:ascii="Helvetica" w:hAnsi="Helvetica" w:cs="Helvetica"/>
          <w:b/>
          <w:bCs/>
          <w:color w:val="333333"/>
          <w:sz w:val="21"/>
          <w:szCs w:val="21"/>
        </w:rPr>
        <w:t>Vereador Lucas Daniel de Souza (PP),</w:t>
      </w:r>
      <w:r>
        <w:rPr>
          <w:rFonts w:ascii="Helvetica" w:hAnsi="Helvetica" w:cs="Helvetica"/>
          <w:color w:val="333333"/>
          <w:sz w:val="21"/>
          <w:szCs w:val="21"/>
        </w:rPr>
        <w:t>fazendo o uso da palavra, agradeceu a presença de todos e ouvintes da Rádio Ciranda FM. Falou e elogiou o trabalho da Administração Municipal no Programa ALFA, em especial aos professores de ensino e alfabetização, sendo na sua maioria maiores de 60 anos. Desejou a continuidade do programa pela importância para quem aprende a ler. Citou a sua vó, Dona Cecília, que possui mais de 80 anos e concluiu o programa. Comentou e explicou a honraria recebida junto ao Tribunal de Contas do Estado do Rio Grande do Sul, pelas boas práticas de transparência no portal da página da Câmara Municipal na internet, estendendo a todos os Vereadores presentes, que ajudaram neste conquista. Falou também da licitação que ocorrerá no dia 23 corrente, às 9 horas, para a aquisição de materiais visando à continuação das obras da construção da sede do Legislativo Municipal e término da segunda etapa. Comentou sobre as reportagens na RBS que criticam e batem nos Vereadores, não olhando o relevante trabalho realizado pelos Vereadores na Comunidade. Falou da campanha da menina Raissa, “Para poder abraçar”. Falou que existem muitas crianças em Alegria precisando ajuda. Agradeceu a presença de todos, solicitou ao secretário a lavratura da ATA, encerrou a 16ª Sessão Ordinária e convidou a todos para participar da 17ª Sessão a realizar-se no dia 27 de outubro de 2015.</w:t>
      </w:r>
      <w:bookmarkStart w:id="0" w:name="_GoBack"/>
      <w:bookmarkEnd w:id="0"/>
    </w:p>
    <w:sectPr w:rsidR="001851C5" w:rsidRPr="006447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004"/>
    <w:rsid w:val="000A1004"/>
    <w:rsid w:val="001851C5"/>
    <w:rsid w:val="006447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AAF26-0458-4EB7-BCAA-8B40EADA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4471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24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1711</Words>
  <Characters>9242</Characters>
  <Application>Microsoft Office Word</Application>
  <DocSecurity>0</DocSecurity>
  <Lines>77</Lines>
  <Paragraphs>21</Paragraphs>
  <ScaleCrop>false</ScaleCrop>
  <Company/>
  <LinksUpToDate>false</LinksUpToDate>
  <CharactersWithSpaces>10932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2</cp:revision>
  <dcterms:created xsi:type="dcterms:W3CDTF">2017-12-27T18:02:00Z</dcterms:created>
  <dcterms:modified xsi:type="dcterms:W3CDTF">2017-12-27T18:02:00Z</dcterms:modified>
</cp:coreProperties>
</file>